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1589A597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512987">
        <w:rPr>
          <w:rFonts w:ascii="Arial" w:hAnsi="Arial" w:cs="Tahoma"/>
          <w:b/>
          <w:bCs/>
          <w:sz w:val="28"/>
          <w:lang w:val="en-US"/>
        </w:rPr>
        <w:t>11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512987">
        <w:rPr>
          <w:rFonts w:ascii="Arial" w:hAnsi="Arial" w:cs="Tahoma"/>
          <w:b/>
          <w:bCs/>
          <w:sz w:val="28"/>
          <w:lang w:val="en-US"/>
        </w:rPr>
        <w:t>II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4B4F3080" w14:textId="6A38D7EB" w:rsidR="00D23217" w:rsidRPr="00171EC7" w:rsidRDefault="009520B2" w:rsidP="00D23217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r>
        <w:rPr>
          <w:rFonts w:ascii="Arial" w:hAnsi="Arial"/>
          <w:b/>
          <w:color w:val="000000"/>
          <w:sz w:val="22"/>
          <w:lang w:val="en-GB"/>
        </w:rPr>
        <w:t>Complete your toolbox!</w:t>
      </w:r>
      <w:bookmarkStart w:id="0" w:name="_GoBack"/>
      <w:bookmarkEnd w:id="0"/>
    </w:p>
    <w:p w14:paraId="38048ED1" w14:textId="77777777" w:rsidR="00D23217" w:rsidRPr="00171EC7" w:rsidRDefault="00D23217" w:rsidP="00D23217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proofErr w:type="spellStart"/>
      <w:r>
        <w:rPr>
          <w:rFonts w:ascii="Arial" w:hAnsi="Arial"/>
          <w:b/>
          <w:color w:val="000000"/>
          <w:sz w:val="22"/>
          <w:lang w:val="en-GB"/>
        </w:rPr>
        <w:t>Rameder’s</w:t>
      </w:r>
      <w:proofErr w:type="spellEnd"/>
      <w:r>
        <w:rPr>
          <w:rFonts w:ascii="Arial" w:hAnsi="Arial"/>
          <w:b/>
          <w:color w:val="000000"/>
          <w:sz w:val="22"/>
          <w:lang w:val="en-GB"/>
        </w:rPr>
        <w:t xml:space="preserve"> four-part set of pliers</w:t>
      </w:r>
    </w:p>
    <w:p w14:paraId="21E7CC7B" w14:textId="77777777" w:rsidR="00D23217" w:rsidRPr="00171EC7" w:rsidRDefault="00D23217" w:rsidP="00D23217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549C5B61" w14:textId="431A83C1" w:rsidR="00D23217" w:rsidRPr="00171EC7" w:rsidRDefault="00D23217" w:rsidP="00D23217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>Pairs of pliers in Europe go back to approx. the 2</w:t>
      </w:r>
      <w:r w:rsidRPr="00171EC7">
        <w:rPr>
          <w:rFonts w:ascii="Arial" w:hAnsi="Arial"/>
          <w:color w:val="000000"/>
          <w:sz w:val="22"/>
          <w:vertAlign w:val="superscript"/>
          <w:lang w:val="en-GB"/>
        </w:rPr>
        <w:t>nd</w:t>
      </w:r>
      <w:r>
        <w:rPr>
          <w:rFonts w:ascii="Arial" w:hAnsi="Arial"/>
          <w:color w:val="000000"/>
          <w:sz w:val="22"/>
          <w:lang w:val="en-GB"/>
        </w:rPr>
        <w:t xml:space="preserve"> century BC. The Greek god of blacksmiths and fire, Hephaestus, for example, was depicted on vases holding such a pair. These days, of course, you can no longer</w:t>
      </w:r>
      <w:r w:rsidR="00A1562A">
        <w:rPr>
          <w:rFonts w:ascii="Arial" w:hAnsi="Arial"/>
          <w:color w:val="000000"/>
          <w:sz w:val="22"/>
          <w:lang w:val="en-GB"/>
        </w:rPr>
        <w:t xml:space="preserve"> be</w:t>
      </w:r>
      <w:r>
        <w:rPr>
          <w:rFonts w:ascii="Arial" w:hAnsi="Arial"/>
          <w:color w:val="000000"/>
          <w:sz w:val="22"/>
          <w:lang w:val="en-GB"/>
        </w:rPr>
        <w:t xml:space="preserve"> without these very convenient tools</w:t>
      </w:r>
      <w:r w:rsidR="00856677">
        <w:rPr>
          <w:rFonts w:ascii="Arial" w:hAnsi="Arial"/>
          <w:sz w:val="22"/>
          <w:lang w:val="en-GB"/>
        </w:rPr>
        <w:t>.</w:t>
      </w:r>
      <w:r>
        <w:rPr>
          <w:rFonts w:ascii="Arial" w:hAnsi="Arial"/>
          <w:sz w:val="22"/>
          <w:lang w:val="en-GB"/>
        </w:rPr>
        <w:t xml:space="preserve"> </w:t>
      </w:r>
      <w:proofErr w:type="spellStart"/>
      <w:r>
        <w:rPr>
          <w:rFonts w:ascii="Arial" w:hAnsi="Arial"/>
          <w:b/>
          <w:sz w:val="22"/>
          <w:lang w:val="en-GB"/>
        </w:rPr>
        <w:t>Rameder</w:t>
      </w:r>
      <w:proofErr w:type="spellEnd"/>
      <w:r>
        <w:rPr>
          <w:rFonts w:ascii="Arial" w:hAnsi="Arial"/>
          <w:b/>
          <w:sz w:val="22"/>
          <w:lang w:val="en-GB"/>
        </w:rPr>
        <w:t xml:space="preserve"> </w:t>
      </w:r>
      <w:r>
        <w:rPr>
          <w:rStyle w:val="Link"/>
          <w:rFonts w:ascii="Arial" w:hAnsi="Arial"/>
          <w:color w:val="000000" w:themeColor="text1"/>
          <w:sz w:val="22"/>
          <w:u w:val="none"/>
          <w:lang w:val="en-GB"/>
        </w:rPr>
        <w:t xml:space="preserve">sells a high-quality </w:t>
      </w:r>
      <w:hyperlink r:id="rId7" w:history="1">
        <w:r w:rsidRPr="009D72D3">
          <w:rPr>
            <w:rStyle w:val="Link"/>
            <w:rFonts w:ascii="Arial" w:hAnsi="Arial"/>
            <w:sz w:val="22"/>
            <w:lang w:val="en-GB"/>
          </w:rPr>
          <w:t>four-part set</w:t>
        </w:r>
      </w:hyperlink>
      <w:r>
        <w:rPr>
          <w:rStyle w:val="Link"/>
          <w:rFonts w:ascii="Arial" w:hAnsi="Arial"/>
          <w:color w:val="000000" w:themeColor="text1"/>
          <w:sz w:val="22"/>
          <w:u w:val="none"/>
          <w:lang w:val="en-GB"/>
        </w:rPr>
        <w:t xml:space="preserve"> </w:t>
      </w:r>
      <w:r w:rsidR="002F529E">
        <w:rPr>
          <w:rStyle w:val="Link"/>
          <w:rFonts w:ascii="Arial" w:hAnsi="Arial"/>
          <w:color w:val="000000" w:themeColor="text1"/>
          <w:sz w:val="22"/>
          <w:u w:val="none"/>
          <w:lang w:val="en-GB"/>
        </w:rPr>
        <w:t xml:space="preserve">of pliers </w:t>
      </w:r>
      <w:r>
        <w:rPr>
          <w:rStyle w:val="Link"/>
          <w:rFonts w:ascii="Arial" w:hAnsi="Arial"/>
          <w:color w:val="000000" w:themeColor="text1"/>
          <w:sz w:val="22"/>
          <w:u w:val="none"/>
          <w:lang w:val="en-GB"/>
        </w:rPr>
        <w:t>for only EUR 21.99.</w:t>
      </w:r>
    </w:p>
    <w:p w14:paraId="0D6A8A22" w14:textId="77777777" w:rsidR="00D23217" w:rsidRPr="00171EC7" w:rsidRDefault="00D23217" w:rsidP="00D23217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4B41F16C" w14:textId="77777777" w:rsidR="00D23217" w:rsidRPr="00171EC7" w:rsidRDefault="00D23217" w:rsidP="00D23217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The </w:t>
      </w:r>
      <w:proofErr w:type="spellStart"/>
      <w:r w:rsidRPr="00171EC7">
        <w:rPr>
          <w:rFonts w:ascii="Arial" w:hAnsi="Arial"/>
          <w:b/>
          <w:color w:val="000000"/>
          <w:sz w:val="22"/>
          <w:lang w:val="en-GB"/>
        </w:rPr>
        <w:t>Rameder</w:t>
      </w:r>
      <w:proofErr w:type="spellEnd"/>
      <w:r>
        <w:rPr>
          <w:rFonts w:ascii="Arial" w:hAnsi="Arial"/>
          <w:b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>s</w:t>
      </w:r>
      <w:r w:rsidRPr="00171EC7">
        <w:rPr>
          <w:rFonts w:ascii="Arial" w:hAnsi="Arial"/>
          <w:color w:val="000000"/>
          <w:sz w:val="22"/>
          <w:lang w:val="en-GB"/>
        </w:rPr>
        <w:t xml:space="preserve">et </w:t>
      </w:r>
      <w:r>
        <w:rPr>
          <w:rFonts w:ascii="Arial" w:hAnsi="Arial"/>
          <w:color w:val="000000"/>
          <w:sz w:val="22"/>
          <w:lang w:val="en-GB"/>
        </w:rPr>
        <w:t>includes a pair of combination pliers, telephone pliers, side cutters and water pump pliers, all made of high-quality tool steel and featuring anti-slip 2-component grip sleeves</w:t>
      </w:r>
      <w:r w:rsidRPr="00171EC7">
        <w:rPr>
          <w:rFonts w:ascii="Arial" w:hAnsi="Arial"/>
          <w:color w:val="000000"/>
          <w:sz w:val="22"/>
          <w:lang w:val="en-GB"/>
        </w:rPr>
        <w:t>,</w:t>
      </w:r>
      <w:r>
        <w:rPr>
          <w:rFonts w:ascii="Arial" w:hAnsi="Arial"/>
          <w:color w:val="000000"/>
          <w:sz w:val="22"/>
          <w:lang w:val="en-GB"/>
        </w:rPr>
        <w:t xml:space="preserve"> which make them feel good in your hands. These VPA/GS-tested tools are perfect for any assembly or dismantling work</w:t>
      </w:r>
      <w:r w:rsidRPr="00171EC7">
        <w:rPr>
          <w:rFonts w:ascii="Arial" w:hAnsi="Arial"/>
          <w:color w:val="000000"/>
          <w:sz w:val="22"/>
          <w:lang w:val="en-GB"/>
        </w:rPr>
        <w:t>.</w:t>
      </w:r>
    </w:p>
    <w:p w14:paraId="3BD7A97B" w14:textId="77777777" w:rsidR="00D23217" w:rsidRPr="00171EC7" w:rsidRDefault="00D23217" w:rsidP="00D23217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5B8DA714" w14:textId="1851D5E6" w:rsidR="00D23217" w:rsidRPr="00171EC7" w:rsidRDefault="00D23217" w:rsidP="00D23217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171EC7">
        <w:rPr>
          <w:rFonts w:ascii="Arial" w:hAnsi="Arial"/>
          <w:color w:val="000000"/>
          <w:sz w:val="22"/>
          <w:lang w:val="en-GB"/>
        </w:rPr>
        <w:t>A</w:t>
      </w:r>
      <w:r>
        <w:rPr>
          <w:rFonts w:ascii="Arial" w:hAnsi="Arial"/>
          <w:color w:val="000000"/>
          <w:sz w:val="22"/>
          <w:lang w:val="en-GB"/>
        </w:rPr>
        <w:t xml:space="preserve">nd </w:t>
      </w:r>
      <w:hyperlink r:id="rId8" w:history="1">
        <w:r w:rsidRPr="001F35CC">
          <w:rPr>
            <w:rStyle w:val="Link"/>
            <w:rFonts w:ascii="Arial" w:hAnsi="Arial"/>
            <w:sz w:val="22"/>
            <w:lang w:val="en-GB"/>
          </w:rPr>
          <w:t>www.rameder.eu</w:t>
        </w:r>
      </w:hyperlink>
      <w:r w:rsidRPr="00171EC7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 xml:space="preserve">also has available other </w:t>
      </w:r>
      <w:hyperlink r:id="rId9" w:history="1">
        <w:r w:rsidRPr="00452E71">
          <w:rPr>
            <w:rStyle w:val="Link"/>
            <w:rFonts w:ascii="Arial" w:hAnsi="Arial"/>
            <w:sz w:val="22"/>
            <w:lang w:val="en-GB"/>
          </w:rPr>
          <w:t>tools</w:t>
        </w:r>
      </w:hyperlink>
      <w:r>
        <w:rPr>
          <w:rFonts w:ascii="Arial" w:hAnsi="Arial"/>
          <w:color w:val="000000"/>
          <w:sz w:val="22"/>
          <w:lang w:val="en-GB"/>
        </w:rPr>
        <w:t xml:space="preserve"> and quite </w:t>
      </w:r>
      <w:proofErr w:type="gramStart"/>
      <w:r>
        <w:rPr>
          <w:rFonts w:ascii="Arial" w:hAnsi="Arial"/>
          <w:color w:val="000000"/>
          <w:sz w:val="22"/>
          <w:lang w:val="en-GB"/>
        </w:rPr>
        <w:t>a number of</w:t>
      </w:r>
      <w:proofErr w:type="gramEnd"/>
      <w:r>
        <w:rPr>
          <w:rFonts w:ascii="Arial" w:hAnsi="Arial"/>
          <w:color w:val="000000"/>
          <w:sz w:val="22"/>
          <w:lang w:val="en-GB"/>
        </w:rPr>
        <w:t xml:space="preserve"> automotive and transport products</w:t>
      </w:r>
      <w:r w:rsidRPr="00171EC7">
        <w:rPr>
          <w:rFonts w:ascii="Arial" w:hAnsi="Arial"/>
          <w:color w:val="000000"/>
          <w:sz w:val="22"/>
          <w:lang w:val="en-GB"/>
        </w:rPr>
        <w:t>.</w:t>
      </w:r>
    </w:p>
    <w:p w14:paraId="6F511225" w14:textId="77777777" w:rsidR="00687FA5" w:rsidRPr="00D23217" w:rsidRDefault="00687FA5" w:rsidP="00C239A5">
      <w:pPr>
        <w:tabs>
          <w:tab w:val="left" w:pos="5812"/>
        </w:tabs>
        <w:jc w:val="both"/>
        <w:rPr>
          <w:rFonts w:ascii="Arial" w:hAnsi="Arial"/>
          <w:sz w:val="22"/>
          <w:szCs w:val="22"/>
          <w:lang w:val="en-GB"/>
        </w:rPr>
      </w:pPr>
    </w:p>
    <w:p w14:paraId="2605F86B" w14:textId="77777777" w:rsidR="0027503E" w:rsidRPr="00D23217" w:rsidRDefault="0027503E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7C4C5529" w14:textId="77777777" w:rsidR="00687FA5" w:rsidRPr="00D23217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76BF6D0" w14:textId="77777777" w:rsidR="00687FA5" w:rsidRPr="00D23217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4815861" w14:textId="77777777" w:rsidR="00945611" w:rsidRPr="00D23217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D23217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C3BD6D9" w14:textId="77777777" w:rsidR="00A93FE7" w:rsidRPr="006A210D" w:rsidRDefault="00A93FE7" w:rsidP="00A93FE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10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7EAE3851" w14:textId="77777777" w:rsidR="00A93FE7" w:rsidRPr="004B6153" w:rsidRDefault="00A93FE7" w:rsidP="00A93FE7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7CB3746E" w14:textId="77777777" w:rsidR="00A93FE7" w:rsidRPr="006A210D" w:rsidRDefault="00A93FE7" w:rsidP="00A93FE7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11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plus.google.com/s/</w:t>
        </w:r>
        <w:proofErr w:type="spellStart"/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052E1417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06258">
        <w:rPr>
          <w:rFonts w:ascii="Arial" w:hAnsi="Arial" w:cs="Arial"/>
          <w:sz w:val="20"/>
          <w:szCs w:val="18"/>
        </w:rPr>
        <w:t>Rameder</w:t>
      </w:r>
      <w:proofErr w:type="spellEnd"/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2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5A43AE8" w14:textId="77777777" w:rsidR="00A2777B" w:rsidRDefault="00A2777B" w:rsidP="00A2777B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b/>
          <w:spacing w:val="10"/>
          <w:sz w:val="20"/>
          <w:lang w:val="en-US"/>
        </w:rPr>
        <w:t>IKmedia</w:t>
      </w:r>
      <w:proofErr w:type="spellEnd"/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</w:p>
    <w:p w14:paraId="1874BFEF" w14:textId="77777777" w:rsidR="00A2777B" w:rsidRDefault="00A2777B" w:rsidP="00A2777B">
      <w:pPr>
        <w:ind w:left="680"/>
        <w:jc w:val="both"/>
        <w:rPr>
          <w:rFonts w:ascii="Arial" w:hAnsi="Arial" w:cs="Arial"/>
          <w:sz w:val="20"/>
          <w:szCs w:val="18"/>
          <w:lang w:val="en-GB"/>
        </w:rPr>
      </w:pP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Nuremberg;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</w:p>
    <w:p w14:paraId="51F3EBA5" w14:textId="77777777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3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F2270" w14:textId="77777777" w:rsidR="00A31E58" w:rsidRDefault="00A31E58">
      <w:r>
        <w:separator/>
      </w:r>
    </w:p>
  </w:endnote>
  <w:endnote w:type="continuationSeparator" w:id="0">
    <w:p w14:paraId="0FE48A71" w14:textId="77777777" w:rsidR="00A31E58" w:rsidRDefault="00A31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BDA71" w14:textId="77777777" w:rsidR="00A31E58" w:rsidRDefault="00A31E58">
      <w:r>
        <w:separator/>
      </w:r>
    </w:p>
  </w:footnote>
  <w:footnote w:type="continuationSeparator" w:id="0">
    <w:p w14:paraId="28037876" w14:textId="77777777" w:rsidR="00A31E58" w:rsidRDefault="00A31E5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29E"/>
    <w:rsid w:val="002F5E0E"/>
    <w:rsid w:val="002F6EFA"/>
    <w:rsid w:val="002F79CA"/>
    <w:rsid w:val="00306D60"/>
    <w:rsid w:val="00310898"/>
    <w:rsid w:val="00311145"/>
    <w:rsid w:val="0032660C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2E71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2987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56677"/>
    <w:rsid w:val="00871D4B"/>
    <w:rsid w:val="00880182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1E45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20B2"/>
    <w:rsid w:val="00954F30"/>
    <w:rsid w:val="00961AD6"/>
    <w:rsid w:val="009714AB"/>
    <w:rsid w:val="00997072"/>
    <w:rsid w:val="009A3EAD"/>
    <w:rsid w:val="009C75E1"/>
    <w:rsid w:val="009D72D3"/>
    <w:rsid w:val="009E6346"/>
    <w:rsid w:val="009F05D4"/>
    <w:rsid w:val="00A075AA"/>
    <w:rsid w:val="00A12B2F"/>
    <w:rsid w:val="00A13964"/>
    <w:rsid w:val="00A1562A"/>
    <w:rsid w:val="00A20392"/>
    <w:rsid w:val="00A20D39"/>
    <w:rsid w:val="00A21AB5"/>
    <w:rsid w:val="00A23B84"/>
    <w:rsid w:val="00A2777B"/>
    <w:rsid w:val="00A30D9E"/>
    <w:rsid w:val="00A31A3F"/>
    <w:rsid w:val="00A31E58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3217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plus.google.com/s/rameder" TargetMode="External"/><Relationship Id="rId12" Type="http://schemas.openxmlformats.org/officeDocument/2006/relationships/hyperlink" Target="mailto:j.waldmann@kupplung.de" TargetMode="External"/><Relationship Id="rId13" Type="http://schemas.openxmlformats.org/officeDocument/2006/relationships/hyperlink" Target="mailto:ah@ikmedia.de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rameder.eu/pliers-set-4-part-z0100639.html" TargetMode="External"/><Relationship Id="rId8" Type="http://schemas.openxmlformats.org/officeDocument/2006/relationships/hyperlink" Target="http://www.rameder.eu" TargetMode="External"/><Relationship Id="rId9" Type="http://schemas.openxmlformats.org/officeDocument/2006/relationships/hyperlink" Target="https://www.rameder.eu/workshop-supplies/tools/" TargetMode="External"/><Relationship Id="rId10" Type="http://schemas.openxmlformats.org/officeDocument/2006/relationships/hyperlink" Target="http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1453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1680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14</cp:lastModifiedBy>
  <cp:revision>10</cp:revision>
  <cp:lastPrinted>2016-05-20T11:53:00Z</cp:lastPrinted>
  <dcterms:created xsi:type="dcterms:W3CDTF">2016-09-27T13:06:00Z</dcterms:created>
  <dcterms:modified xsi:type="dcterms:W3CDTF">2017-03-16T14:05:00Z</dcterms:modified>
</cp:coreProperties>
</file>